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F34B12" w:rsidRDefault="00F34B12">
      <w:pPr>
        <w:rPr>
          <w:b/>
        </w:rPr>
      </w:pPr>
    </w:p>
    <w:p w14:paraId="00000004" w14:textId="429CD4BE" w:rsidR="00F34B12" w:rsidRDefault="003B42C9">
      <w:pPr>
        <w:rPr>
          <w:b/>
        </w:rPr>
      </w:pPr>
      <w:r>
        <w:rPr>
          <w:b/>
        </w:rPr>
        <w:t>I bought a pram for £400 online, but it never arrived. At checkout it said delivery would take 3-5 working days, but I never received any tracking information. I chased the seller and they said they’d speak to the delivery company, but now my call goes straight to voicemail. I’ve had no response to emails either. The website I bought it through looked legitimate but now I’ve seen people posting on review sites about products that never arrive</w:t>
      </w:r>
      <w:r w:rsidR="003228B7">
        <w:rPr>
          <w:b/>
        </w:rPr>
        <w:t>d</w:t>
      </w:r>
      <w:r>
        <w:rPr>
          <w:b/>
        </w:rPr>
        <w:t>. Have I been scammed and if so, what can I do?</w:t>
      </w:r>
    </w:p>
    <w:p w14:paraId="00000005" w14:textId="77777777" w:rsidR="00F34B12" w:rsidRDefault="00F34B12">
      <w:pPr>
        <w:rPr>
          <w:b/>
        </w:rPr>
      </w:pPr>
    </w:p>
    <w:p w14:paraId="00000006" w14:textId="688B9D7C" w:rsidR="00F34B12" w:rsidRDefault="003B42C9">
      <w:r>
        <w:t>This sounds like a very frustrating situation, and scammers are always finding more sophisticated ways to trick shoppers, including very legitimate-looking websites.</w:t>
      </w:r>
    </w:p>
    <w:p w14:paraId="00000007" w14:textId="77777777" w:rsidR="00F34B12" w:rsidRDefault="00F34B12"/>
    <w:p w14:paraId="0000000A" w14:textId="3B72FB25" w:rsidR="00F34B12" w:rsidRDefault="003228B7">
      <w:r>
        <w:t>T</w:t>
      </w:r>
      <w:r w:rsidR="003B42C9">
        <w:t>here are signs it could be a scam</w:t>
      </w:r>
      <w:r w:rsidR="004D45F4">
        <w:t xml:space="preserve">. </w:t>
      </w:r>
      <w:r w:rsidR="003B42C9">
        <w:t xml:space="preserve">As you’ve already parted with your money, the first step is to contact your bank immediately to let them know you think you’ve been scammed. </w:t>
      </w:r>
    </w:p>
    <w:p w14:paraId="0000000B" w14:textId="77777777" w:rsidR="00F34B12" w:rsidRDefault="00F34B12"/>
    <w:p w14:paraId="0000000C" w14:textId="0872B172" w:rsidR="00F34B12" w:rsidRDefault="003B42C9">
      <w:r>
        <w:t xml:space="preserve">In terms of getting your money back, a lot depends on how you paid. </w:t>
      </w:r>
      <w:r w:rsidR="00563636">
        <w:t>I</w:t>
      </w:r>
      <w:r>
        <w:t>f you paid by debit card, your card provider can ask the seller’s bank to refund the money</w:t>
      </w:r>
      <w:r w:rsidR="00C90964">
        <w:t xml:space="preserve">, </w:t>
      </w:r>
      <w:r>
        <w:t>known as the ‘chargeback scheme’. If you paid by credit card and the item cost more than £100 but less than £30,000 you might be able to claim under the Consumer Credit Act</w:t>
      </w:r>
      <w:r w:rsidR="00C90964">
        <w:t xml:space="preserve">, </w:t>
      </w:r>
      <w:r>
        <w:t xml:space="preserve">known as a ‘Section 75 claim’. Under £100 on credit </w:t>
      </w:r>
      <w:r w:rsidR="00822D43">
        <w:t>card,</w:t>
      </w:r>
      <w:r>
        <w:t xml:space="preserve"> you can’t use Section 75, but you can use chargeback.</w:t>
      </w:r>
    </w:p>
    <w:p w14:paraId="0000000F" w14:textId="77777777" w:rsidR="00F34B12" w:rsidRDefault="00F34B12"/>
    <w:p w14:paraId="00000010" w14:textId="05A1B2A8" w:rsidR="00F34B12" w:rsidRDefault="003B42C9">
      <w:r>
        <w:t xml:space="preserve">It’s also worth knowing your rights in case the seller does get back in contact and turns out not to be a scammer. If something you ordered hasn’t arrived, it’s the seller’s responsibility to get the item to you. </w:t>
      </w:r>
      <w:r w:rsidR="00822D43">
        <w:t>So,</w:t>
      </w:r>
      <w:r>
        <w:t xml:space="preserve"> if they say they don’t know where the pram is, you can ask for a redelivery or, depending on how long you’ve waited for delivery, you may be able to get a refund</w:t>
      </w:r>
      <w:r w:rsidR="00641B0C">
        <w:t>.</w:t>
      </w:r>
    </w:p>
    <w:p w14:paraId="00000011" w14:textId="77777777" w:rsidR="00F34B12" w:rsidRDefault="00F34B12"/>
    <w:p w14:paraId="00000012" w14:textId="77777777" w:rsidR="00F34B12" w:rsidRDefault="003B42C9">
      <w:r>
        <w:t xml:space="preserve">It’s also worth knowing that if a trader, having taken your money, refuses to deliver an item, Trading Standards may be able to investigate them. </w:t>
      </w:r>
    </w:p>
    <w:p w14:paraId="00000013" w14:textId="77777777" w:rsidR="00F34B12" w:rsidRDefault="00F34B12"/>
    <w:p w14:paraId="38826BC0" w14:textId="5E616167" w:rsidR="00D17E42" w:rsidRDefault="003B42C9">
      <w:r>
        <w:t>For more advice on dealing with suspected scams or problems with traders, call the Citizens Advice consumer helpline 0808 223 1133</w:t>
      </w:r>
      <w:r w:rsidR="003A4A05">
        <w:t xml:space="preserve">, </w:t>
      </w:r>
      <w:r>
        <w:t>talk to an adviser online through the Citizens Advice website</w:t>
      </w:r>
      <w:r w:rsidR="00D17E42">
        <w:t>, or get some self</w:t>
      </w:r>
      <w:r w:rsidR="00604749">
        <w:t>-</w:t>
      </w:r>
      <w:r w:rsidR="00D17E42">
        <w:t xml:space="preserve">help information at </w:t>
      </w:r>
      <w:hyperlink r:id="rId6" w:history="1">
        <w:r w:rsidR="00D17E42" w:rsidRPr="006B21D1">
          <w:rPr>
            <w:rStyle w:val="Hyperlink"/>
          </w:rPr>
          <w:t>www.citizensadvice.org.uk/consumer</w:t>
        </w:r>
      </w:hyperlink>
      <w:r w:rsidR="00D17E42">
        <w:t>.</w:t>
      </w:r>
    </w:p>
    <w:p w14:paraId="00000014" w14:textId="58E292C5" w:rsidR="00F34B12" w:rsidRDefault="003B42C9">
      <w:r>
        <w:t xml:space="preserve">Many people may need emotional support after falling victim to a scam, </w:t>
      </w:r>
      <w:r w:rsidR="00D17E42">
        <w:t xml:space="preserve">and we have advice </w:t>
      </w:r>
      <w:r>
        <w:t>about how to get this too.</w:t>
      </w:r>
    </w:p>
    <w:p w14:paraId="00000015" w14:textId="77777777" w:rsidR="00F34B12" w:rsidRDefault="00F34B12"/>
    <w:p w14:paraId="608DFBA2" w14:textId="31872EA4" w:rsidR="00604749" w:rsidRPr="0074627E" w:rsidRDefault="003B42C9">
      <w:pPr>
        <w:spacing w:after="100" w:line="273" w:lineRule="auto"/>
      </w:pPr>
      <w:r w:rsidRPr="0074627E">
        <w:t xml:space="preserve">Citizens Advice runs Scams Awareness campaigns aiming </w:t>
      </w:r>
      <w:r w:rsidR="00822D43" w:rsidRPr="0074627E">
        <w:t>to</w:t>
      </w:r>
      <w:r w:rsidRPr="0074627E">
        <w:t xml:space="preserve"> give people skills to identify scams; encourage people to share experiences with scams; help people gain the confidence to report scams. </w:t>
      </w:r>
    </w:p>
    <w:p w14:paraId="46DCD8A5" w14:textId="5DF538F5" w:rsidR="00D17E42" w:rsidRDefault="00B67CBF" w:rsidP="0074627E">
      <w:r w:rsidRPr="00DD39E0">
        <w:t>If you would like to speak to Kirklees Citizens Advice and Law Centre, call us on 0808 278 7896 (Freephone)</w:t>
      </w:r>
      <w:r>
        <w:t xml:space="preserve">. </w:t>
      </w:r>
      <w:r w:rsidRPr="00DD39E0">
        <w:t xml:space="preserve">You may be coming to us for the first time, but we can help with housing, employment, asylum, debt, benefits and more. See our website at </w:t>
      </w:r>
      <w:hyperlink r:id="rId7">
        <w:r w:rsidRPr="00DD39E0">
          <w:rPr>
            <w:u w:val="single"/>
          </w:rPr>
          <w:t>www.kcalc.org.uk</w:t>
        </w:r>
      </w:hyperlink>
      <w:r w:rsidRPr="00DD39E0">
        <w:t xml:space="preserve"> for more information</w:t>
      </w:r>
      <w:r>
        <w:t>.</w:t>
      </w:r>
    </w:p>
    <w:p w14:paraId="73F8C3E4" w14:textId="77777777" w:rsidR="0074627E" w:rsidRDefault="0074627E" w:rsidP="0074627E"/>
    <w:p w14:paraId="00000030" w14:textId="127FCB28" w:rsidR="00F34B12" w:rsidRPr="00CD24BD" w:rsidRDefault="00CD24BD" w:rsidP="00887A87">
      <w:pPr>
        <w:spacing w:after="100" w:line="273" w:lineRule="auto"/>
        <w:jc w:val="center"/>
        <w:rPr>
          <w:b/>
          <w:bCs/>
        </w:rPr>
      </w:pPr>
      <w:r>
        <w:rPr>
          <w:b/>
          <w:bCs/>
        </w:rPr>
        <w:t>KCALC are holding their Annual General Meeting</w:t>
      </w:r>
      <w:r w:rsidR="004F1BC7">
        <w:rPr>
          <w:b/>
          <w:bCs/>
        </w:rPr>
        <w:t xml:space="preserve"> (AGM)</w:t>
      </w:r>
      <w:r>
        <w:rPr>
          <w:b/>
          <w:bCs/>
        </w:rPr>
        <w:t xml:space="preserve"> on Monday 17</w:t>
      </w:r>
      <w:r w:rsidRPr="00CD24BD">
        <w:rPr>
          <w:b/>
          <w:bCs/>
          <w:vertAlign w:val="superscript"/>
        </w:rPr>
        <w:t>th</w:t>
      </w:r>
      <w:r>
        <w:rPr>
          <w:b/>
          <w:bCs/>
        </w:rPr>
        <w:t xml:space="preserve"> July, 16:30, Units 11-12 Empire House, Wakefield Old Road, </w:t>
      </w:r>
      <w:r w:rsidR="000C3878">
        <w:rPr>
          <w:b/>
          <w:bCs/>
        </w:rPr>
        <w:t>Dewsbury, WF12 8DJ.</w:t>
      </w:r>
      <w:r w:rsidR="004F1BC7">
        <w:rPr>
          <w:b/>
          <w:bCs/>
        </w:rPr>
        <w:t xml:space="preserve"> All are welcome</w:t>
      </w:r>
      <w:r w:rsidR="00881140">
        <w:rPr>
          <w:b/>
          <w:bCs/>
        </w:rPr>
        <w:t xml:space="preserve"> – please contact </w:t>
      </w:r>
      <w:hyperlink r:id="rId8" w:history="1">
        <w:r w:rsidR="00881140" w:rsidRPr="006B21D1">
          <w:rPr>
            <w:rStyle w:val="Hyperlink"/>
            <w:b/>
            <w:bCs/>
          </w:rPr>
          <w:t>nick.whittingham@kcalc.org.uk</w:t>
        </w:r>
      </w:hyperlink>
      <w:r w:rsidR="00881140">
        <w:rPr>
          <w:b/>
          <w:bCs/>
        </w:rPr>
        <w:t xml:space="preserve"> to find out more.</w:t>
      </w:r>
    </w:p>
    <w:sectPr w:rsidR="00F34B12" w:rsidRPr="00CD24B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12"/>
    <w:rsid w:val="000C3878"/>
    <w:rsid w:val="000F3F6C"/>
    <w:rsid w:val="001A7BCE"/>
    <w:rsid w:val="00222326"/>
    <w:rsid w:val="003228B7"/>
    <w:rsid w:val="003A4A05"/>
    <w:rsid w:val="003B42C9"/>
    <w:rsid w:val="00414FC5"/>
    <w:rsid w:val="00421772"/>
    <w:rsid w:val="004D45F4"/>
    <w:rsid w:val="004F1BC7"/>
    <w:rsid w:val="00563636"/>
    <w:rsid w:val="00570A56"/>
    <w:rsid w:val="0059353D"/>
    <w:rsid w:val="00604749"/>
    <w:rsid w:val="00641B0C"/>
    <w:rsid w:val="0074627E"/>
    <w:rsid w:val="008062DE"/>
    <w:rsid w:val="00822D43"/>
    <w:rsid w:val="00881140"/>
    <w:rsid w:val="00887A87"/>
    <w:rsid w:val="00AA4174"/>
    <w:rsid w:val="00B67CBF"/>
    <w:rsid w:val="00C90964"/>
    <w:rsid w:val="00CD24BD"/>
    <w:rsid w:val="00D17AF8"/>
    <w:rsid w:val="00D17E42"/>
    <w:rsid w:val="00F3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5221"/>
  <w15:docId w15:val="{5DFE35E9-152B-45D2-99B3-45706882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2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2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7E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.whittingham@kcalc.org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calc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izensadvice.org.uk/consum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8FCF31BFB48B386B9B228143119" ma:contentTypeVersion="16" ma:contentTypeDescription="Create a new document." ma:contentTypeScope="" ma:versionID="12d38897c6dfba380e8502566d12cd28">
  <xsd:schema xmlns:xsd="http://www.w3.org/2001/XMLSchema" xmlns:xs="http://www.w3.org/2001/XMLSchema" xmlns:p="http://schemas.microsoft.com/office/2006/metadata/properties" xmlns:ns2="3be5745c-86b6-4ba9-827d-13e2082d787a" xmlns:ns3="48327d90-abd3-40f3-83ea-15a29e01fe99" targetNamespace="http://schemas.microsoft.com/office/2006/metadata/properties" ma:root="true" ma:fieldsID="1bd4aac3038b6df17023aa7e04ca5fe1" ns2:_="" ns3:_="">
    <xsd:import namespace="3be5745c-86b6-4ba9-827d-13e2082d787a"/>
    <xsd:import namespace="48327d90-abd3-40f3-83ea-15a29e01f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745c-86b6-4ba9-827d-13e2082d7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27d90-abd3-40f3-83ea-15a29e01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cf04b2-200d-4783-9783-ae4c0341cf74}" ma:internalName="TaxCatchAll" ma:showField="CatchAllData" ma:web="48327d90-abd3-40f3-83ea-15a29e01f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F3653-3488-4893-8B3F-D80B363ED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52DDB-AE34-4E77-B67B-483A6DCF8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745c-86b6-4ba9-827d-13e2082d787a"/>
    <ds:schemaRef ds:uri="48327d90-abd3-40f3-83ea-15a29e01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Olivia Sykes (KCALC)</cp:lastModifiedBy>
  <cp:revision>31</cp:revision>
  <dcterms:created xsi:type="dcterms:W3CDTF">2023-06-14T11:55:00Z</dcterms:created>
  <dcterms:modified xsi:type="dcterms:W3CDTF">2023-06-27T09:28:00Z</dcterms:modified>
</cp:coreProperties>
</file>